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REPUBLIKA  HRVATSKA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SPLITSKO-DALMATINSKA ŽUPANIJA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20"/>
          <w:position w:val="0"/>
          <w:sz w:val="22"/>
          <w:shd w:fill="auto" w:val="clear"/>
        </w:rPr>
      </w:pPr>
      <w:r>
        <w:object w:dxaOrig="480" w:dyaOrig="585">
          <v:rect xmlns:o="urn:schemas-microsoft-com:office:office" xmlns:v="urn:schemas-microsoft-com:vml" id="rectole0000000000" style="width:24.000000pt;height:29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b/>
          <w:color w:val="auto"/>
          <w:spacing w:val="20"/>
          <w:position w:val="0"/>
          <w:sz w:val="22"/>
          <w:shd w:fill="auto" w:val="clear"/>
        </w:rPr>
        <w:t xml:space="preserve">        GRAD SINJ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2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20"/>
          <w:position w:val="0"/>
          <w:sz w:val="22"/>
          <w:shd w:fill="auto" w:val="clear"/>
        </w:rPr>
        <w:t xml:space="preserve">          GRADONA</w:t>
      </w:r>
      <w:r>
        <w:rPr>
          <w:rFonts w:ascii="Times New Roman" w:hAnsi="Times New Roman" w:cs="Times New Roman" w:eastAsia="Times New Roman"/>
          <w:color w:val="auto"/>
          <w:spacing w:val="20"/>
          <w:position w:val="0"/>
          <w:sz w:val="22"/>
          <w:shd w:fill="auto" w:val="clear"/>
        </w:rPr>
        <w:t xml:space="preserve">ČELNIK</w:t>
      </w:r>
    </w:p>
    <w:p>
      <w:pPr>
        <w:tabs>
          <w:tab w:val="left" w:pos="1701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701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Klasa: 320-01/22-01/3</w:t>
      </w:r>
    </w:p>
    <w:p>
      <w:pPr>
        <w:tabs>
          <w:tab w:val="left" w:pos="1701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Urbroj: 2181-8-03-22-11</w:t>
      </w:r>
    </w:p>
    <w:p>
      <w:pPr>
        <w:tabs>
          <w:tab w:val="left" w:pos="1701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 Sinju, 11. studenog 2022.g.</w:t>
      </w:r>
    </w:p>
    <w:p>
      <w:pPr>
        <w:tabs>
          <w:tab w:val="left" w:pos="1701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left" w:pos="170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temelju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članka 52. Statuta Grada Sinja (Službeni glasnik Grada Sinja br. 2/21), članka 48. Zakona  o lokalnoj i područnoj (regionalnoj) samoupravi (NN br. 33/01, 60/01, 129/05, 109/07, 125/08, 36/09, 150/11, 144/12, 19/13, 137/15, 123/17, 98/19 i 144/20) i članka 8. Programa potpora poljoprivredi na području Grada Sinja za razdoblje 2022.-2025. (Službeni glasnik Grada Sinja br. 5/22), Gradonačelnik Grada Sinja, Miro Bulj, objavljuje</w:t>
      </w:r>
    </w:p>
    <w:p>
      <w:pPr>
        <w:tabs>
          <w:tab w:val="left" w:pos="1701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JAVNI POZIV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za dodjelu potpora male vrijednosti iz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6"/>
          <w:shd w:fill="auto" w:val="clear"/>
        </w:rPr>
        <w:t xml:space="preserve">Programa potpora poljoprivredi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6"/>
          <w:shd w:fill="auto" w:val="clear"/>
        </w:rPr>
        <w:t xml:space="preserve">na podru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6"/>
          <w:shd w:fill="auto" w:val="clear"/>
        </w:rPr>
        <w:t xml:space="preserve">čju Grada Sinja, za razdoblje 2022.-2025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., u 2022. godini,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PODMJERA 1.9. Potpora primarnoj poljoprivrednoj proizvodnji i otkupu mlijeka, mesa i povr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ća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1.</w:t>
      </w:r>
    </w:p>
    <w:p>
      <w:pPr>
        <w:spacing w:before="0" w:after="0" w:line="276"/>
        <w:ind w:right="0" w:left="0" w:firstLine="709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Predmet  Javnog poziva je provedba mjera potpore iz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Programa potpora poljoprivredi na podru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čju Grada Sinja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6"/>
          <w:shd w:fill="auto" w:val="clear"/>
        </w:rPr>
        <w:t xml:space="preserve">za razdoblje 2022.-2025.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u 2022. godini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(u daljnjem tekstu: Program) sukladno uvjetima navedenim u Programu, za PODMJERU 1.9. Potpora primarnoj poljoprivrednoj proizvodnji i otkupu mlijeka, mesa i povrća.</w:t>
      </w:r>
    </w:p>
    <w:p>
      <w:pPr>
        <w:spacing w:before="0" w:after="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Navedenim  Programom utvr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đene su aktivnosti u poljoprivredi za koje će Grad Sinj u 2022. godini dodjeljivati potpore male vrijednosti, te kriteriji i postupak njihove dodjele. </w:t>
      </w:r>
    </w:p>
    <w:p>
      <w:pPr>
        <w:spacing w:before="0" w:after="0" w:line="276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Potpore podrazumijevaju dodjelu bespovratnih nov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čanih sredstava iz Proračuna Grada Sinja.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2.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ROK  ZA PODNOŠENJE PRIJAVA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ab/>
        <w:t xml:space="preserve">Podnošenje prijava na ovaj Javni poziv zapo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činje dana 21. studenog 2022. godine od 8:00 sati, a traje do 2. prosinca 2022.g , odnosno do utroška sredstava.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Prijave podnesene prije ili poslije propisanog roka, smatrat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će se nepravovremene i bit će odbačene. Način podnošenja prijava propisan je člankom 8. ovog Javnog poziva.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Članak 3.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PRIHVATLJIVI KORISNICI</w:t>
      </w:r>
    </w:p>
    <w:p>
      <w:pPr>
        <w:spacing w:before="0" w:after="0" w:line="276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Korisnik potpore iz ovoga Programa je poljoprivredno gospodarstvo koje: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se bavi primarnom poljoprivrednom proizvodnjom mlijeka, mesa i povr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ća, a koje s registriranim otkupljivačem (fizičkom ili pravnom osobom) imaju u tekućoj godini potpisan pravovaljan ugovor o otkupu proizvedenih poljoprivrednih proizvoda,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je upisano u Upisnik poljoprivrednih gospodarstava,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ima prebivalište/sjedište na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čju Grada Sinja,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ima proizvodne kapacitete/proizvodnju na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čju Grada Sinja,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nema nepodmirenih obveza prema Gradu Sinju,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nema  nepodmirenih obveza s osnove javnih davanja, o kojima službenu evidenciju vodi Porezna uprava, ne stariju od 30 dana.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Poljoprivredna gospodarstva iz prethodnog stavka su: obiteljska poljoprivredna gospodarstva (OPG), obrti, trgova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čka društva, udruge, zadruge i druge pravne osobe, registrirane za obavljanje poljoprivredne djelatnosti.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ovaj Javni poziv prijaviti se može samo nositelj (predstavnik) poljoprivrednog gospodarstva, a s iste adrese sjedišta poljoprivrednog gospodarstva, može se prijaviti samo jedan korisnik.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4.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PRIHVATLJIVI TROŠKOVI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Prihvatljivi troškovi su samo oni troškovi nastali u teku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ćoj godini objave Javnog poziva, a potpora se dodjeljuje retroaktivno, za već isporučene poljoprivredne proizvode. Priložena dokumentacija (ugovor/dokaz o isporuci i dr.) mora biti na Hrvatskom jeziku. Nije dozvoljeno dvostruko financiranje prijavljenog troška od strane bilo kojeg drugog izvora javnog financiranja (država, županija i dr.).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5.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Korisnici potpore koji su u sustavu PDV-a ne ostvaruju pravo na PDV kao prihvatljiv trošak za potpore iz ovog Javnog poziva.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IZNOS POTPORE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Potpora se provodi dodjelom bespovratnih nov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čanih sredstava na žiroračun poljoprivrednih proizvođača u iznosu: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- 0,5 kn/L (kuna po litri) proizvedenog i otkupljenog mlijeka,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- 1,5 kn/kg (kuna po kilogramu) uzgojenog i otkupljenog tovnog grla,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- 0,15 kn/kg (kuna po kilogramu) proizvedenog i otkupljenog povr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ća.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Najviši iznos sredstava potpore po korisniku za ovu podmjeru iznosi 25.000,00 kn godišnje.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Ukoliko Povjerenstvo zaprimi potpune zahtjeve korisnika za iznosom potpore koji je ve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ći od predviđenog iznosa za ovu mjeru, razmjerno će se smanjiti pojedinačni iznos potpore po korisniku.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Članak 7.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DOKUMENTACIJA  ZA  PRIJAVU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1.  Zahtjev za potpore – potpisan  i popunjen Obrazac zahtjeva za potpore,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2.  Rješenje o upisu u Upisnik poljoprivrednih gospodarstava (preslika),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3.  Izjava o privoli i nepostojanju dvostrukog financiranja – potpisan  i popunjen Obrazac,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4.  Izjava o korištenim potporama male vrijednosti – potpisan  i popunjen Obrazac,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5.  Osobna iskaznica podnositelja zahtjeva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 pravne osobe: izvadak iz sudskog registra, preslika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6.  Potvrda o nepostojanju duga prema Republici Hrvatskoj, ne starija od 30 dana od dana objave Javnog poziva (izdaje Porezna uprava /e-gra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đani)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7.  Obavijest o razvrstavanju poslovnog subjekta prema NKD-u (obrti i pravne osobe - preslika).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8.  Žiro-ra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čun (IBAN) podnositelja zahtjeva (preslika),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9. Preslika Ugovora s otkupljiva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čem,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10.  Dokaz o proizvodnji na vlastitim gospodarstvu (dokaz o broju mlije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čnih krava koji odgovara proizvedenoj količini mlijeka ili dokaz da je tovno grlo na farmi uzgajano najmanje 180 dana ( za tovnu perad 60 dana) ili dokaz o pravu korištenja parcele na kojoj se proizvodi povrće, ovisno o vrsti proizvodnje.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12. Dokaz o isporuci robe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Preslika otpremnice/preslika 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čuna o otkupu poljoprivrednih proizvoda od ovlaštenog otkupljivača (mljekara, sirana, mesnica, tvornica ili drugi dokaz)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Povjerenstvo može tražiti i druge dokaze o ispunjavanju uvjeta.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ČIN PODNOŠENJA PRIJAVA</w:t>
      </w: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Prijave na Javni poziv podnose se preporu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čenom pošiljkom putem pošte na adresu: Grad Sinj, Dragašev prolaz 24, 21230 Sinj s naznakom: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Prijava na Javni poziv br. 2 - Program potpora poljoprivredi 2022.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ili osobno na protokol u Pisarnicu Grada Sinja, a u oba slučaja bit će evidentirano točno vrijeme zaprimanja (dan, sat i minute). Kad je prijava upućena poštom preporučenom pošiljkom, vrijeme predaje pošti smatra se vremenom predaje zahtjeva. Prijave se podnose na propisanom obrascu Zahtjeva, s ostalom propisanom dokumentacijom. </w:t>
      </w: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Ukoliko Povjerenstvo zaprimi nepotpuni zahtjev, zatražit od podnositelja dopunu dokumentacije koju je isti dužan dostaviti u roku 8 dana od dana obavijesti. Vrijeme dostave kona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čne dopune dokumentacije, smatra se vremenom zaprimanja Zahtjeva. Ukoliko u navedenom roku podnositelj ne dostavi traženu dopunu, zahtjev će biti odbačen.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OBRADA PRISTIGLIH PRIJAVA</w:t>
      </w: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Prijave se rješavaju prema redoslijedu zaprimanja, a sve do roka propisanog 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članku 2. ovog Javnog poziva, odnosno do utroška sredstava planiranih za tekuću proračunsku godinu. Postupak obrade podnesenih zahtjeva za potpore provodi Povjerenstvo za dodjelu potpore u poljoprivredi na području Grada Sinja (u daljnjem tekstu: Povjerenstvo) koje imenuje Gradonačelnik Grada Sinja. Tijekom postupka odobravanja pristiglih zahtjeva, Povjerenstvo može osim propisanih tražiti i dodatne dokaze. Odluku o dodjeli potpora donosi Gradonačelnik Grada Sinja na prijedlog Povjerenstva. Prije isplate potpore Grad Sinj i korisnik zaključuju ugovor o dodjeli potpora kojim se uređuju međusobna prava i obveze.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9.</w:t>
      </w: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Korisnici za koje se utvrdi da su priložili neistinitu dokumentaciju u svrhu ostvarivanja potpore iz ovog Programa, dužni su vratiti dobivena sredstva Gradu Sinju i slijede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ćih pet godina gube pravo na potpore u poljoprivredi Grada Sinja.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Članak 10.</w:t>
      </w: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potpore iz ovog Javnog poziva primjenjuje se Uredba komisije (EU) br. 1408/2013 od 18. prosinca 2013. godine o primjeni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članaka 107. i 108. Ugovora o funkcioniranju Europske unije, i Uredba Komisije (EU) 2019/316 od 21. veljače 2019. o izmjeni Uredbe (EU) br. 1408/2013 o promjeni članka 107. i 108. Ugovora o funkcioniranju Europske unije na potpore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de minimis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 poljoprivrednom sektoru (dalje u tekstu: Uredba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de minimis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temeljem koje maksimalni iznos svih potpora male vrijednosti, koje jednom korisniku mogu biti dodijeljene tijekom razdoblja od tri fiskalne godine ne smije biti veći od 20.000,00 EUR, uključujući i potporu dobivenu u okviru ovog Programa. </w:t>
      </w:r>
    </w:p>
    <w:p>
      <w:pPr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Gradona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čelnik</w:t>
      </w:r>
    </w:p>
    <w:p>
      <w:pPr>
        <w:spacing w:before="0" w:after="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Miro Bulj</w:t>
      </w:r>
    </w:p>
    <w:p>
      <w:pPr>
        <w:spacing w:before="0" w:after="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