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A394" w14:textId="77777777" w:rsidR="00C430DC" w:rsidRDefault="00C430DC" w:rsidP="00F24B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4F936A" w14:textId="6B0047F8" w:rsidR="00F24B6A" w:rsidRDefault="00F24B6A" w:rsidP="00F24B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57. stavka 1. Zakona o porezu na dohodak </w:t>
      </w:r>
      <w:bookmarkStart w:id="0" w:name="_Hlk187317306"/>
      <w:r w:rsidRPr="002E1CC3">
        <w:rPr>
          <w:rFonts w:ascii="Times New Roman" w:hAnsi="Times New Roman" w:cs="Times New Roman"/>
          <w:sz w:val="24"/>
          <w:szCs w:val="24"/>
          <w:lang w:val="hr-HR"/>
        </w:rPr>
        <w:t>(NN 115/16, 106/18, 121/19, 32/20, 138/20, 151/22, 114/23 i 152/24)</w:t>
      </w:r>
      <w:bookmarkEnd w:id="0"/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, članka 2. Pravilnika o paušalnom oporezivanju djelatnosti iznajmljivanja i organiziranja smještaja u turizmu (NN 1/19, 1/20, 1/21, 156/22 i 1/24)  i članka </w:t>
      </w:r>
      <w:r w:rsidR="002E1CC3">
        <w:rPr>
          <w:rFonts w:ascii="Times New Roman" w:hAnsi="Times New Roman" w:cs="Times New Roman"/>
          <w:sz w:val="24"/>
          <w:szCs w:val="24"/>
          <w:lang w:val="hr-HR"/>
        </w:rPr>
        <w:t>32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. Statuta Grada </w:t>
      </w:r>
      <w:r w:rsidR="002E1CC3">
        <w:rPr>
          <w:rFonts w:ascii="Times New Roman" w:hAnsi="Times New Roman" w:cs="Times New Roman"/>
          <w:sz w:val="24"/>
          <w:szCs w:val="24"/>
          <w:lang w:val="hr-HR"/>
        </w:rPr>
        <w:t>Trilja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DD353B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Službeni </w:t>
      </w:r>
      <w:r w:rsidR="00620B6C">
        <w:rPr>
          <w:rFonts w:ascii="Times New Roman" w:hAnsi="Times New Roman" w:cs="Times New Roman"/>
          <w:sz w:val="24"/>
          <w:szCs w:val="24"/>
          <w:lang w:val="hr-HR"/>
        </w:rPr>
        <w:t>glasnik Grada Trilja</w:t>
      </w:r>
      <w:r w:rsidR="00DD353B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 br. </w:t>
      </w:r>
      <w:r w:rsidR="00620B6C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/09, </w:t>
      </w:r>
      <w:r w:rsidR="00620B6C">
        <w:rPr>
          <w:rFonts w:ascii="Times New Roman" w:hAnsi="Times New Roman" w:cs="Times New Roman"/>
          <w:sz w:val="24"/>
          <w:szCs w:val="24"/>
          <w:lang w:val="hr-HR"/>
        </w:rPr>
        <w:t>01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/13, </w:t>
      </w:r>
      <w:r w:rsidR="00620B6C">
        <w:rPr>
          <w:rFonts w:ascii="Times New Roman" w:hAnsi="Times New Roman" w:cs="Times New Roman"/>
          <w:sz w:val="24"/>
          <w:szCs w:val="24"/>
          <w:lang w:val="hr-HR"/>
        </w:rPr>
        <w:t>02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620B6C"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620B6C">
        <w:rPr>
          <w:rFonts w:ascii="Times New Roman" w:hAnsi="Times New Roman" w:cs="Times New Roman"/>
          <w:sz w:val="24"/>
          <w:szCs w:val="24"/>
          <w:lang w:val="hr-HR"/>
        </w:rPr>
        <w:t>01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>/21</w:t>
      </w:r>
      <w:r w:rsidR="00620B6C">
        <w:rPr>
          <w:rFonts w:ascii="Times New Roman" w:hAnsi="Times New Roman" w:cs="Times New Roman"/>
          <w:sz w:val="24"/>
          <w:szCs w:val="24"/>
          <w:lang w:val="hr-HR"/>
        </w:rPr>
        <w:t>, 05/23 i 09/23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) Gradsko vijeće Grada </w:t>
      </w:r>
      <w:r w:rsidR="002E1CC3">
        <w:rPr>
          <w:rFonts w:ascii="Times New Roman" w:hAnsi="Times New Roman" w:cs="Times New Roman"/>
          <w:sz w:val="24"/>
          <w:szCs w:val="24"/>
          <w:lang w:val="hr-HR"/>
        </w:rPr>
        <w:t>Trilja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, na </w:t>
      </w:r>
      <w:r w:rsidR="008D31A4"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______ 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>sjednici održanoj dana ____________ 2025. godine donijelo je</w:t>
      </w:r>
    </w:p>
    <w:p w14:paraId="1FF29DF4" w14:textId="5766C9A9" w:rsidR="00CB3749" w:rsidRPr="00DD353B" w:rsidRDefault="00CB3749" w:rsidP="00DD353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  <w:r w:rsidR="000D5419" w:rsidRPr="002E1CC3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2E1CC3">
        <w:rPr>
          <w:rFonts w:ascii="Times New Roman" w:hAnsi="Times New Roman" w:cs="Times New Roman"/>
          <w:b/>
          <w:bCs/>
          <w:sz w:val="24"/>
          <w:szCs w:val="24"/>
          <w:lang w:val="hr-HR"/>
        </w:rPr>
        <w:t>o visini paušalnog poreza po krevetu</w:t>
      </w:r>
      <w:r w:rsidR="00DD353B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Pr="002E1CC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smještajnoj jedinici u kampu</w:t>
      </w:r>
      <w:r w:rsidR="00DD353B" w:rsidRPr="00DD353B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 </w:t>
      </w:r>
      <w:r w:rsidR="00DD353B" w:rsidRPr="00DD35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smještajnoj jedinici u objektu za robinzonski smještaj</w:t>
      </w:r>
    </w:p>
    <w:p w14:paraId="09A4759A" w14:textId="77777777" w:rsidR="00CB3749" w:rsidRPr="002E1CC3" w:rsidRDefault="00CB3749" w:rsidP="00CB374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444BB3" w14:textId="73E0481D" w:rsidR="00CB3749" w:rsidRPr="002E1CC3" w:rsidRDefault="00CB3749" w:rsidP="00CB374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6E46EDBA" w14:textId="0A49E708" w:rsidR="00CB3749" w:rsidRPr="002E1CC3" w:rsidRDefault="00CB3749" w:rsidP="00CB37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Ovom Odlukom određuje se visina paušalnog poreza na dohodak po krevetu, smještajnoj jedinici u kampu te smještajnoj jedinici u objektu za robinzonski smještaj koji se nalaze na području Grada </w:t>
      </w:r>
      <w:r w:rsidR="002E1CC3">
        <w:rPr>
          <w:rFonts w:ascii="Times New Roman" w:hAnsi="Times New Roman" w:cs="Times New Roman"/>
          <w:sz w:val="24"/>
          <w:szCs w:val="24"/>
          <w:lang w:val="hr-HR"/>
        </w:rPr>
        <w:t>Trilja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F0E9DF4" w14:textId="720E6610" w:rsidR="00CB3749" w:rsidRPr="002E1CC3" w:rsidRDefault="00CB3749" w:rsidP="00CB37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0034DCEA" w14:textId="179BBC9D" w:rsidR="00CB3749" w:rsidRPr="00A265FF" w:rsidRDefault="00CB3749" w:rsidP="00CB37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Visina godišnjeg paušalnog poreza iz članka 1. ove Odluke utvrđuje se u iznosu od </w:t>
      </w:r>
      <w:r w:rsidR="00A265FF" w:rsidRPr="00A265FF">
        <w:rPr>
          <w:rFonts w:ascii="Times New Roman" w:hAnsi="Times New Roman" w:cs="Times New Roman"/>
          <w:sz w:val="24"/>
          <w:szCs w:val="24"/>
          <w:lang w:val="hr-HR"/>
        </w:rPr>
        <w:t>40</w:t>
      </w:r>
      <w:r w:rsidRPr="00A265FF">
        <w:rPr>
          <w:rFonts w:ascii="Times New Roman" w:hAnsi="Times New Roman" w:cs="Times New Roman"/>
          <w:sz w:val="24"/>
          <w:szCs w:val="24"/>
          <w:lang w:val="hr-HR"/>
        </w:rPr>
        <w:t xml:space="preserve">,00 </w:t>
      </w:r>
      <w:r w:rsidR="00DA06B2" w:rsidRPr="00A265FF">
        <w:rPr>
          <w:rFonts w:ascii="Times New Roman" w:hAnsi="Times New Roman" w:cs="Times New Roman"/>
          <w:sz w:val="24"/>
          <w:szCs w:val="24"/>
          <w:lang w:val="hr-HR"/>
        </w:rPr>
        <w:t>EUR</w:t>
      </w:r>
      <w:r w:rsidRPr="00A265F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E6060" w:rsidRPr="00A265F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CA69731" w14:textId="6E02EF0A" w:rsidR="00CB3749" w:rsidRPr="002E1CC3" w:rsidRDefault="00CB3749" w:rsidP="00CB37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25E9629D" w14:textId="673861C8" w:rsidR="00CB3749" w:rsidRPr="002E1CC3" w:rsidRDefault="00DA06B2" w:rsidP="00DA06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>Poslove utvrđivanja, evidentiranja, nadzora, naplate i ovrhe radi naplate poreza obavlja Ministarstvo financija, nadležna ispostava Porezne uprave</w:t>
      </w:r>
      <w:r w:rsidR="00CB3749" w:rsidRPr="002E1CC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2452AE6" w14:textId="192504BD" w:rsidR="00CB3749" w:rsidRPr="002E1CC3" w:rsidRDefault="00CB3749" w:rsidP="00CB37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1EF835D8" w14:textId="5FC16185" w:rsidR="00CB3749" w:rsidRPr="002E1CC3" w:rsidRDefault="00CB3749" w:rsidP="00CB37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Danom stupanja na snagu ove Odluke prestaje važiti Odluka o visini paušalnog poreza </w:t>
      </w:r>
      <w:r w:rsidR="00B679A6">
        <w:rPr>
          <w:rFonts w:ascii="Times New Roman" w:hAnsi="Times New Roman" w:cs="Times New Roman"/>
          <w:sz w:val="24"/>
          <w:szCs w:val="24"/>
          <w:lang w:val="hr-HR"/>
        </w:rPr>
        <w:t xml:space="preserve">za djelatnosti iznajmljivanja i smještaja u turizmu na području Grada Trilja 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DD353B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Službeni glasnik Grada </w:t>
      </w:r>
      <w:r w:rsidR="00B679A6">
        <w:rPr>
          <w:rFonts w:ascii="Times New Roman" w:hAnsi="Times New Roman" w:cs="Times New Roman"/>
          <w:sz w:val="24"/>
          <w:szCs w:val="24"/>
          <w:lang w:val="hr-HR"/>
        </w:rPr>
        <w:t>Trilja</w:t>
      </w:r>
      <w:r w:rsidR="00DD353B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 broj </w:t>
      </w:r>
      <w:r w:rsidR="003E606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6E7330" w:rsidRPr="002E1CC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>/19).</w:t>
      </w:r>
    </w:p>
    <w:p w14:paraId="579B5B68" w14:textId="77777777" w:rsidR="00CB3749" w:rsidRPr="002E1CC3" w:rsidRDefault="00CB3749" w:rsidP="00CB37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316DD5A7" w14:textId="38BCFF72" w:rsidR="00CB3749" w:rsidRPr="002E1CC3" w:rsidRDefault="006F37D2" w:rsidP="006F37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Ova Odluka stupa na snagu osmi dan od dana objave u Službenom </w:t>
      </w:r>
      <w:r w:rsidR="002E1CC3">
        <w:rPr>
          <w:rFonts w:ascii="Times New Roman" w:hAnsi="Times New Roman" w:cs="Times New Roman"/>
          <w:sz w:val="24"/>
          <w:szCs w:val="24"/>
          <w:lang w:val="hr-HR"/>
        </w:rPr>
        <w:t>glasniku</w:t>
      </w:r>
      <w:r w:rsidRPr="002E1CC3">
        <w:rPr>
          <w:rFonts w:ascii="Times New Roman" w:hAnsi="Times New Roman" w:cs="Times New Roman"/>
          <w:sz w:val="24"/>
          <w:szCs w:val="24"/>
          <w:lang w:val="hr-HR"/>
        </w:rPr>
        <w:t xml:space="preserve"> Grada </w:t>
      </w:r>
      <w:r w:rsidR="002E1CC3">
        <w:rPr>
          <w:rFonts w:ascii="Times New Roman" w:hAnsi="Times New Roman" w:cs="Times New Roman"/>
          <w:sz w:val="24"/>
          <w:szCs w:val="24"/>
          <w:lang w:val="hr-HR"/>
        </w:rPr>
        <w:t>Trilja</w:t>
      </w:r>
      <w:r w:rsidR="008108E0">
        <w:rPr>
          <w:rFonts w:ascii="Times New Roman" w:hAnsi="Times New Roman" w:cs="Times New Roman"/>
          <w:sz w:val="24"/>
          <w:szCs w:val="24"/>
          <w:lang w:val="hr-HR"/>
        </w:rPr>
        <w:t xml:space="preserve">, a primjenjuje se od 01. siječnja 2026. godine. </w:t>
      </w:r>
    </w:p>
    <w:p w14:paraId="28C4F280" w14:textId="0A396DDF" w:rsidR="00CB3749" w:rsidRPr="002E1CC3" w:rsidRDefault="00DD353B" w:rsidP="00CB37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="00CB3749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K</w:t>
      </w:r>
      <w:r w:rsidR="00A60B96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lasa</w:t>
      </w:r>
      <w:r w:rsidR="00CB3749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:</w:t>
      </w:r>
    </w:p>
    <w:p w14:paraId="2697EBBF" w14:textId="3DEE99E0" w:rsidR="00CB3749" w:rsidRPr="002E1CC3" w:rsidRDefault="00CB3749" w:rsidP="00CB37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</w:pP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U</w:t>
      </w:r>
      <w:r w:rsidR="00A60B96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rbroj</w:t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:</w:t>
      </w:r>
    </w:p>
    <w:p w14:paraId="2D3BD0A9" w14:textId="5DD30971" w:rsidR="00CB3749" w:rsidRPr="002E1CC3" w:rsidRDefault="002E1CC3" w:rsidP="00CB37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</w:pP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 xml:space="preserve">Trilj, </w:t>
      </w:r>
      <w:r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 xml:space="preserve">__________ </w:t>
      </w:r>
      <w:r w:rsidR="00CB3749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202</w:t>
      </w:r>
      <w:r w:rsidR="00A60B96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5</w:t>
      </w:r>
      <w:r w:rsidR="00CB3749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. godine</w:t>
      </w:r>
    </w:p>
    <w:p w14:paraId="1BF82042" w14:textId="77777777" w:rsidR="00CB3749" w:rsidRPr="002E1CC3" w:rsidRDefault="00CB3749" w:rsidP="00CB37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5059B6C2" w14:textId="77777777" w:rsidR="00A60B96" w:rsidRPr="002E1CC3" w:rsidRDefault="00A60B96" w:rsidP="00CB37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8FA33DC" w14:textId="2AF88D4F" w:rsidR="00CB3749" w:rsidRPr="002E1CC3" w:rsidRDefault="00CB3749" w:rsidP="00301BA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</w:pP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  <w:t xml:space="preserve">        PREDSJEDNIK</w:t>
      </w:r>
    </w:p>
    <w:p w14:paraId="51A43505" w14:textId="356CA60A" w:rsidR="00CB3749" w:rsidRPr="002E1CC3" w:rsidRDefault="00CB3749" w:rsidP="00301BA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</w:pPr>
      <w:r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GRADSKOG VIJEĆ</w:t>
      </w:r>
      <w:r w:rsidR="002E1CC3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A</w:t>
      </w:r>
      <w:r w:rsid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br/>
      </w:r>
    </w:p>
    <w:p w14:paraId="1753EE77" w14:textId="2C29A9A0" w:rsidR="006E7330" w:rsidRPr="00301BA8" w:rsidRDefault="003E6060" w:rsidP="00301BA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                                </w:t>
      </w:r>
      <w:r w:rsidR="002E1CC3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 xml:space="preserve">Mirko </w:t>
      </w:r>
      <w:proofErr w:type="spellStart"/>
      <w:r w:rsidR="002E1CC3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Odrljin</w:t>
      </w:r>
      <w:proofErr w:type="spellEnd"/>
      <w:r w:rsidR="002E1CC3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proofErr w:type="spellStart"/>
      <w:r w:rsidR="002E1CC3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mag.</w:t>
      </w:r>
      <w:r w:rsidR="00301BA8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>ing.el</w:t>
      </w:r>
      <w:proofErr w:type="spellEnd"/>
      <w:r w:rsidR="00301BA8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 xml:space="preserve">. </w:t>
      </w:r>
      <w:r w:rsidR="00CB3749" w:rsidRPr="002E1CC3">
        <w:rPr>
          <w:rFonts w:ascii="Times New Roman" w:eastAsia="Lucida Sans Unicode" w:hAnsi="Times New Roman" w:cs="Times New Roman"/>
          <w:kern w:val="0"/>
          <w:sz w:val="24"/>
          <w:szCs w:val="24"/>
          <w:lang w:val="hr-HR"/>
          <w14:ligatures w14:val="none"/>
        </w:rPr>
        <w:tab/>
        <w:t xml:space="preserve">      </w:t>
      </w:r>
    </w:p>
    <w:sectPr w:rsidR="006E7330" w:rsidRPr="00301BA8" w:rsidSect="00543F7B">
      <w:pgSz w:w="12240" w:h="15840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6A"/>
    <w:rsid w:val="00012D0F"/>
    <w:rsid w:val="00095037"/>
    <w:rsid w:val="000B07D4"/>
    <w:rsid w:val="000C1900"/>
    <w:rsid w:val="000D5419"/>
    <w:rsid w:val="001264E6"/>
    <w:rsid w:val="00132459"/>
    <w:rsid w:val="00201400"/>
    <w:rsid w:val="002E1CC3"/>
    <w:rsid w:val="00301BA8"/>
    <w:rsid w:val="00393EEE"/>
    <w:rsid w:val="003E6060"/>
    <w:rsid w:val="003F420F"/>
    <w:rsid w:val="00411425"/>
    <w:rsid w:val="0042382A"/>
    <w:rsid w:val="00465C85"/>
    <w:rsid w:val="004C5CB8"/>
    <w:rsid w:val="004C6837"/>
    <w:rsid w:val="00543F7B"/>
    <w:rsid w:val="00562251"/>
    <w:rsid w:val="00620B6C"/>
    <w:rsid w:val="006448CB"/>
    <w:rsid w:val="00644BB9"/>
    <w:rsid w:val="006E7330"/>
    <w:rsid w:val="006F37D2"/>
    <w:rsid w:val="00723BC8"/>
    <w:rsid w:val="00800188"/>
    <w:rsid w:val="008108E0"/>
    <w:rsid w:val="008C5916"/>
    <w:rsid w:val="008D31A4"/>
    <w:rsid w:val="00911615"/>
    <w:rsid w:val="009718BF"/>
    <w:rsid w:val="00A265FF"/>
    <w:rsid w:val="00A555BD"/>
    <w:rsid w:val="00A60B96"/>
    <w:rsid w:val="00B679A6"/>
    <w:rsid w:val="00BF60A0"/>
    <w:rsid w:val="00C430DC"/>
    <w:rsid w:val="00CB3749"/>
    <w:rsid w:val="00CC7739"/>
    <w:rsid w:val="00CD1110"/>
    <w:rsid w:val="00CD438D"/>
    <w:rsid w:val="00D27C18"/>
    <w:rsid w:val="00D507EA"/>
    <w:rsid w:val="00D86A85"/>
    <w:rsid w:val="00DA06B2"/>
    <w:rsid w:val="00DD353B"/>
    <w:rsid w:val="00DD6C41"/>
    <w:rsid w:val="00E025C2"/>
    <w:rsid w:val="00E34CD4"/>
    <w:rsid w:val="00ED732A"/>
    <w:rsid w:val="00EE4A9D"/>
    <w:rsid w:val="00F2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1C1F"/>
  <w15:chartTrackingRefBased/>
  <w15:docId w15:val="{99A2D965-86F1-407B-A954-7215A16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4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4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4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4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4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4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4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4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4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4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4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4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4B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4B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4B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4B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4B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4B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4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4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4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4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4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4B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4B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4B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4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4B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4B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2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Twelve</dc:creator>
  <cp:keywords/>
  <dc:description/>
  <cp:lastModifiedBy>Tatjana Čović</cp:lastModifiedBy>
  <cp:revision>2</cp:revision>
  <dcterms:created xsi:type="dcterms:W3CDTF">2025-07-24T07:51:00Z</dcterms:created>
  <dcterms:modified xsi:type="dcterms:W3CDTF">2025-07-24T07:51:00Z</dcterms:modified>
</cp:coreProperties>
</file>