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F7303" w14:textId="05BAC56C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bookmarkStart w:id="0" w:name="_Hlk212116421"/>
      <w:r w:rsidRPr="00A82BFE">
        <w:rPr>
          <w:rFonts w:ascii="Times New Roman" w:eastAsia="Times New Roman" w:hAnsi="Times New Roman" w:cs="Times New Roman"/>
          <w:kern w:val="0"/>
          <w14:ligatures w14:val="none"/>
        </w:rPr>
        <w:t>Na temelju članka 48. Zakona o lokalnoj i područnoj (regionalnoj) samoupravi (»Narodne novine« broj: 33/01, 60/01, 129/05, 109/07, 125/08, 36/09, 150/11, 144/12, 19/13, 137/15, 123/17, 98/19 i 144/20), članka 47. Statuta Grada Trilja (»Službeni glasnik Grada Trilja« broj: 03/09, 01/13, 02/18, 01/21, 05/23 i 09/23</w:t>
      </w:r>
      <w:r w:rsidR="00770FEA">
        <w:rPr>
          <w:rFonts w:ascii="Times New Roman" w:eastAsia="Times New Roman" w:hAnsi="Times New Roman" w:cs="Times New Roman"/>
          <w:kern w:val="0"/>
          <w14:ligatures w14:val="none"/>
        </w:rPr>
        <w:t xml:space="preserve"> i 07/25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>) i članka 6. Pravilnika o načinu i uvjetima dodjele novčanih potpora studentima s područja Grada Trilja (»Službeni glasnik Grada Trilja« broj: 11/21</w:t>
      </w:r>
      <w:r w:rsidR="005000D5">
        <w:rPr>
          <w:rFonts w:ascii="Times New Roman" w:eastAsia="Times New Roman" w:hAnsi="Times New Roman" w:cs="Times New Roman"/>
          <w:kern w:val="0"/>
          <w14:ligatures w14:val="none"/>
        </w:rPr>
        <w:t xml:space="preserve"> i </w:t>
      </w:r>
      <w:r w:rsidR="00615B8F">
        <w:rPr>
          <w:rFonts w:ascii="Times New Roman" w:eastAsia="Times New Roman" w:hAnsi="Times New Roman" w:cs="Times New Roman"/>
          <w:kern w:val="0"/>
          <w14:ligatures w14:val="none"/>
        </w:rPr>
        <w:t>08/25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>), Gradonačelnik Grada Trilja objavljuje:</w:t>
      </w:r>
    </w:p>
    <w:p w14:paraId="486BF67B" w14:textId="77777777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DBB5F5" w14:textId="77777777" w:rsidR="00A82BFE" w:rsidRPr="00A82BFE" w:rsidRDefault="00A82BFE" w:rsidP="00A82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82B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NATJEČAJ</w:t>
      </w:r>
    </w:p>
    <w:p w14:paraId="37E059B6" w14:textId="77777777" w:rsidR="00A82BFE" w:rsidRPr="00A82BFE" w:rsidRDefault="00A82BFE" w:rsidP="00A82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dodjelu novčanih potpora studentima</w:t>
      </w:r>
    </w:p>
    <w:p w14:paraId="34DE6F90" w14:textId="77777777" w:rsidR="00A82BFE" w:rsidRPr="00A82BFE" w:rsidRDefault="00A82BFE" w:rsidP="00A82BFE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 područja Grada Trilja</w:t>
      </w:r>
    </w:p>
    <w:p w14:paraId="546AB5FC" w14:textId="77777777" w:rsidR="00A82BFE" w:rsidRPr="00A82BFE" w:rsidRDefault="00A82BFE" w:rsidP="00A82BFE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0"/>
          <w14:ligatures w14:val="none"/>
        </w:rPr>
      </w:pPr>
    </w:p>
    <w:p w14:paraId="1CD47A1D" w14:textId="77777777" w:rsidR="00A82BFE" w:rsidRPr="00A82BFE" w:rsidRDefault="00A82BFE" w:rsidP="00A82BFE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0"/>
          <w14:ligatures w14:val="none"/>
        </w:rPr>
      </w:pPr>
    </w:p>
    <w:p w14:paraId="1E5D5DCA" w14:textId="0A3E0A82" w:rsidR="00A82BFE" w:rsidRPr="004554D6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kern w:val="0"/>
          <w14:ligatures w14:val="none"/>
        </w:rPr>
        <w:t>Grad Trilj u akademskoj godini 202</w:t>
      </w:r>
      <w:r w:rsidR="00615B8F"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>./202</w:t>
      </w:r>
      <w:r w:rsidR="00615B8F">
        <w:rPr>
          <w:rFonts w:ascii="Times New Roman" w:eastAsia="Times New Roman" w:hAnsi="Times New Roman" w:cs="Times New Roman"/>
          <w:kern w:val="0"/>
          <w14:ligatures w14:val="none"/>
        </w:rPr>
        <w:t>7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 xml:space="preserve">. dodjeljuje novčane potpore svim </w:t>
      </w:r>
      <w:r w:rsidRPr="00A82BFE">
        <w:rPr>
          <w:rFonts w:ascii="Times New Roman" w:eastAsia="Times New Roman" w:hAnsi="Times New Roman" w:cs="Times New Roman"/>
          <w:b/>
          <w:i/>
          <w:kern w:val="0"/>
          <w:u w:val="single"/>
          <w14:ligatures w14:val="none"/>
        </w:rPr>
        <w:t>redovitim</w:t>
      </w:r>
      <w:r w:rsidRPr="00A82BFE">
        <w:rPr>
          <w:rFonts w:ascii="Times New Roman" w:eastAsia="Times New Roman" w:hAnsi="Times New Roman" w:cs="Times New Roman"/>
          <w:b/>
          <w:i/>
          <w:kern w:val="0"/>
          <w14:ligatures w14:val="none"/>
        </w:rPr>
        <w:t xml:space="preserve"> </w:t>
      </w:r>
      <w:r w:rsidRPr="00A82BFE">
        <w:rPr>
          <w:rFonts w:ascii="Times New Roman" w:eastAsia="Times New Roman" w:hAnsi="Times New Roman" w:cs="Times New Roman"/>
          <w:b/>
          <w:i/>
          <w:kern w:val="0"/>
          <w:u w:val="single"/>
          <w14:ligatures w14:val="none"/>
        </w:rPr>
        <w:t>studentima</w:t>
      </w:r>
      <w:r w:rsidRPr="00A82BFE">
        <w:rPr>
          <w:rFonts w:ascii="Times New Roman" w:eastAsia="Times New Roman" w:hAnsi="Times New Roman" w:cs="Times New Roman"/>
          <w:bCs/>
          <w:iCs/>
          <w:kern w:val="0"/>
          <w14:ligatures w14:val="none"/>
        </w:rPr>
        <w:t xml:space="preserve"> na području Grada Trilja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 xml:space="preserve">, studentima poslijediplomskih studija i studentima </w:t>
      </w:r>
      <w:bookmarkStart w:id="1" w:name="_Hlk84337533"/>
      <w:r w:rsidRPr="00A82BFE">
        <w:rPr>
          <w:rFonts w:ascii="Times New Roman" w:eastAsia="Times New Roman" w:hAnsi="Times New Roman" w:cs="Times New Roman"/>
          <w:kern w:val="0"/>
          <w14:ligatures w14:val="none"/>
        </w:rPr>
        <w:t>na redovitom školovanju</w:t>
      </w:r>
      <w:bookmarkEnd w:id="1"/>
      <w:r w:rsidRPr="00A82BFE">
        <w:rPr>
          <w:rFonts w:ascii="Times New Roman" w:eastAsia="Times New Roman" w:hAnsi="Times New Roman" w:cs="Times New Roman"/>
          <w:kern w:val="0"/>
          <w14:ligatures w14:val="none"/>
        </w:rPr>
        <w:t xml:space="preserve"> iz kategorije „izvrsni studenti“ </w:t>
      </w:r>
      <w:r w:rsidR="004554D6" w:rsidRPr="004554D6">
        <w:rPr>
          <w:rFonts w:ascii="Times New Roman" w:eastAsia="Times New Roman" w:hAnsi="Times New Roman" w:cs="Times New Roman"/>
          <w:kern w:val="0"/>
          <w14:ligatures w14:val="none"/>
        </w:rPr>
        <w:t>i studentima  koji se obrazuju za deficitarna zanimanja</w:t>
      </w:r>
      <w:r w:rsidR="004554D6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EE3CB25" w14:textId="1CFFB03C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kern w:val="0"/>
          <w14:ligatures w14:val="none"/>
        </w:rPr>
        <w:t xml:space="preserve">Potpore se odobravaju prema prijavljenim i odobrenim zahtjevima za deset mjeseci u iznosu od </w:t>
      </w:r>
      <w:r w:rsidRPr="00A82BFE">
        <w:rPr>
          <w:rFonts w:ascii="Times New Roman" w:eastAsia="Times New Roman" w:hAnsi="Times New Roman" w:cs="Times New Roman"/>
          <w:b/>
          <w:kern w:val="0"/>
          <w14:ligatures w14:val="none"/>
        </w:rPr>
        <w:t>150,00 eura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 xml:space="preserve"> mjesečno, odnosno </w:t>
      </w:r>
      <w:r w:rsidRPr="00A82B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220,00 eura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 xml:space="preserve"> mjesečno za studente poslijediplomskih studija</w:t>
      </w:r>
      <w:r w:rsidR="004554D6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82B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320,00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82B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eura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 xml:space="preserve"> za kategoriju „izvrsni studenti“ </w:t>
      </w:r>
      <w:r w:rsidR="004554D6">
        <w:rPr>
          <w:rFonts w:ascii="Times New Roman" w:eastAsia="Times New Roman" w:hAnsi="Times New Roman" w:cs="Times New Roman"/>
          <w:kern w:val="0"/>
          <w14:ligatures w14:val="none"/>
        </w:rPr>
        <w:t xml:space="preserve">te </w:t>
      </w:r>
      <w:r w:rsidR="004554D6" w:rsidRPr="004554D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225,00 eura</w:t>
      </w:r>
      <w:r w:rsidR="004554D6">
        <w:rPr>
          <w:rFonts w:ascii="Times New Roman" w:eastAsia="Times New Roman" w:hAnsi="Times New Roman" w:cs="Times New Roman"/>
          <w:kern w:val="0"/>
          <w14:ligatures w14:val="none"/>
        </w:rPr>
        <w:t xml:space="preserve"> za studente </w:t>
      </w:r>
      <w:r w:rsidR="004554D6" w:rsidRPr="004554D6">
        <w:rPr>
          <w:rFonts w:ascii="Times New Roman" w:eastAsia="Times New Roman" w:hAnsi="Times New Roman" w:cs="Times New Roman"/>
          <w:kern w:val="0"/>
          <w14:ligatures w14:val="none"/>
        </w:rPr>
        <w:t xml:space="preserve">koji se obrazuju za deficitarna zanimanja 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>sukladno Odluci Gradonačelnika.</w:t>
      </w:r>
    </w:p>
    <w:p w14:paraId="03F55690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76067933" w14:textId="77777777" w:rsidR="00A82BFE" w:rsidRPr="00A82BFE" w:rsidRDefault="00A82BFE" w:rsidP="00A82BFE">
      <w:pPr>
        <w:numPr>
          <w:ilvl w:val="0"/>
          <w:numId w:val="1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r w:rsidRPr="00A82BFE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UVJETI NATJEČAJA</w:t>
      </w:r>
    </w:p>
    <w:p w14:paraId="71647DC7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Pravo na novčanu potporu mogu ostvariti redoviti studenti državljani Republike Hrvatske s prebivalištem na području Grada Trilja koji studiraju na javnim visokim učilištima, a koji ispunjavaju sljedeće opće uvjete: </w:t>
      </w:r>
    </w:p>
    <w:p w14:paraId="373A3CFF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5042C64C" w14:textId="77777777" w:rsidR="00A82BFE" w:rsidRPr="00A82BFE" w:rsidRDefault="00A82BFE" w:rsidP="00A82BF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da su redovito upisani u prvu, drugu, treću ili četvrtu godinu preddiplomskog sveučilišnog studija ili stručnog studija tijekom studijskog programa, ili</w:t>
      </w:r>
    </w:p>
    <w:p w14:paraId="2CBE2C46" w14:textId="77777777" w:rsidR="00A82BFE" w:rsidRPr="00A82BFE" w:rsidRDefault="00A82BFE" w:rsidP="00A82BF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da su redovito upisani u prvu, drugu, treću, četvrtu, petu ili šestu godinu integriranoga preddiplomskog i diplomskoga sveučilišnog studijskog programa, ili</w:t>
      </w:r>
    </w:p>
    <w:p w14:paraId="16B54B08" w14:textId="77777777" w:rsidR="00A82BFE" w:rsidRPr="00A82BFE" w:rsidRDefault="00A82BFE" w:rsidP="00A82BF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da su redovito upisani u prvu ili drugu godinu diplomskoga sveučilišnog studija ili specijalističkoga diplomskog studijskog programa, ili</w:t>
      </w:r>
    </w:p>
    <w:p w14:paraId="440C1DF7" w14:textId="77777777" w:rsidR="00A82BFE" w:rsidRPr="00A82BFE" w:rsidRDefault="00A82BFE" w:rsidP="00A82BF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da su upisani u prvu, drugu ili treću godinu poslijediplomskog sveučilišnog studija, ili</w:t>
      </w:r>
    </w:p>
    <w:p w14:paraId="63DA4DA4" w14:textId="7ABAF33D" w:rsidR="00A82BFE" w:rsidRPr="004554D6" w:rsidRDefault="00A82BFE" w:rsidP="004554D6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da su upisani u prvu ili drugu godinu poslijediplomskog stručnog studija,</w:t>
      </w:r>
    </w:p>
    <w:p w14:paraId="48E18271" w14:textId="77777777" w:rsidR="00A82BFE" w:rsidRPr="00A82BFE" w:rsidRDefault="00A82BFE" w:rsidP="00A82BF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studenti koji upisuju višu godinu poslijediplomskog sveučilišnog studija ili višu godinu poslijediplomskog stručnog studija najmanje 45 ECTS bodova iz prethodne godine i preporuku jednog sveučilišnog profesora, </w:t>
      </w:r>
    </w:p>
    <w:p w14:paraId="0E55F82E" w14:textId="77777777" w:rsidR="00A82BFE" w:rsidRPr="00A82BFE" w:rsidRDefault="00A82BFE" w:rsidP="00A82BFE">
      <w:pPr>
        <w:numPr>
          <w:ilvl w:val="0"/>
          <w:numId w:val="2"/>
        </w:numPr>
        <w:suppressAutoHyphens/>
        <w:autoSpaceDN w:val="0"/>
        <w:spacing w:after="200" w:line="276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studenti koji se prijavljuju za kategoriju „izvrsni studenti“ prosjek ocjena od najmanje 4,50 u dosadašnjem razdoblju studiranja, </w:t>
      </w:r>
    </w:p>
    <w:p w14:paraId="131EA8FF" w14:textId="77777777" w:rsidR="00A82BFE" w:rsidRPr="00A82BFE" w:rsidRDefault="00A82BFE" w:rsidP="00A82BF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da se ne obrazuju izvanredno, uz rad (ne odnosi se na studente poslijediplomskih studija)</w:t>
      </w:r>
    </w:p>
    <w:p w14:paraId="1A45FF87" w14:textId="77777777" w:rsidR="00A82BFE" w:rsidRPr="00A82BFE" w:rsidRDefault="00A82BFE" w:rsidP="00A82BF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da nisu apsolventi,</w:t>
      </w:r>
    </w:p>
    <w:p w14:paraId="0A689D10" w14:textId="77777777" w:rsidR="00A82BFE" w:rsidRPr="00A82BFE" w:rsidRDefault="00A82BFE" w:rsidP="00A82BF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da student i barem jedan od roditelja imaju prebivalište na području Grada Trilja najmanje 6 (šest) mjeseci prije objavljivanja natječaja, </w:t>
      </w:r>
    </w:p>
    <w:p w14:paraId="6A5E1912" w14:textId="77777777" w:rsidR="00A82BFE" w:rsidRPr="00A82BFE" w:rsidRDefault="00A82BFE" w:rsidP="00A82BF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da ne ostvaruju pravo na neku drugu stipendiju ili potporu tijekom školovanja.</w:t>
      </w:r>
    </w:p>
    <w:p w14:paraId="36F4B276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646F3A6C" w14:textId="77777777" w:rsidR="00A82BFE" w:rsidRPr="00A82BFE" w:rsidRDefault="00A82BFE" w:rsidP="00A82BFE">
      <w:pPr>
        <w:numPr>
          <w:ilvl w:val="0"/>
          <w:numId w:val="1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r w:rsidRPr="00A82BFE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POTREBNA DOKUMENTACIJA KOJA SE PRILAŽE UZ PRIJAVU</w:t>
      </w:r>
    </w:p>
    <w:p w14:paraId="1A212E1C" w14:textId="77777777" w:rsidR="00A82BFE" w:rsidRPr="00A82BFE" w:rsidRDefault="00A82BFE" w:rsidP="00A82BFE">
      <w:pPr>
        <w:spacing w:after="20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05F298BB" w14:textId="77777777" w:rsidR="00A82BFE" w:rsidRPr="00A82BFE" w:rsidRDefault="00A82BFE" w:rsidP="00A82BFE">
      <w:pPr>
        <w:numPr>
          <w:ilvl w:val="0"/>
          <w:numId w:val="3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Popunjen obrazac prijave za dodjelu studenske potpore (</w:t>
      </w:r>
      <w:r w:rsidRPr="00A82BF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 privitku natječaja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>),</w:t>
      </w:r>
    </w:p>
    <w:p w14:paraId="46D9E605" w14:textId="539E5164" w:rsidR="00A82BFE" w:rsidRPr="00A82BFE" w:rsidRDefault="00A82BFE" w:rsidP="00A82BFE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Potvrda o </w:t>
      </w:r>
      <w:r w:rsidRPr="00A82BFE">
        <w:rPr>
          <w:rFonts w:ascii="Times New Roman" w:eastAsia="Times New Roman" w:hAnsi="Times New Roman" w:cs="Times New Roman"/>
          <w:b/>
          <w:noProof/>
          <w:kern w:val="0"/>
          <w:u w:val="single"/>
          <w14:ligatures w14:val="none"/>
        </w:rPr>
        <w:t>redovnom upisu</w:t>
      </w: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u akademskoj godini 202</w:t>
      </w:r>
      <w:r w:rsidR="00C11F1E">
        <w:rPr>
          <w:rFonts w:ascii="Times New Roman" w:eastAsia="Times New Roman" w:hAnsi="Times New Roman" w:cs="Times New Roman"/>
          <w:noProof/>
          <w:kern w:val="0"/>
          <w14:ligatures w14:val="none"/>
        </w:rPr>
        <w:t>6</w:t>
      </w: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./202</w:t>
      </w:r>
      <w:r w:rsidR="00C11F1E">
        <w:rPr>
          <w:rFonts w:ascii="Times New Roman" w:eastAsia="Times New Roman" w:hAnsi="Times New Roman" w:cs="Times New Roman"/>
          <w:noProof/>
          <w:kern w:val="0"/>
          <w14:ligatures w14:val="none"/>
        </w:rPr>
        <w:t>7</w:t>
      </w: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. u prvu, drugu ili višu godinu redovnog studija, izdana i ovjerena od strane matičnog fakulteta u svrhu ostvarivanja prava na stipendiju (</w:t>
      </w:r>
      <w:r w:rsidRPr="00A82BFE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t xml:space="preserve">potvrde iz sustava e-Građani </w:t>
      </w:r>
      <w:r w:rsidRPr="00A82BFE">
        <w:rPr>
          <w:rFonts w:ascii="Times New Roman" w:eastAsia="Times New Roman" w:hAnsi="Times New Roman" w:cs="Times New Roman"/>
          <w:b/>
          <w:bCs/>
          <w:noProof/>
          <w:kern w:val="0"/>
          <w:u w:val="single"/>
          <w14:ligatures w14:val="none"/>
        </w:rPr>
        <w:t>nisu prihvatljive</w:t>
      </w: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jer iz sadržaja istih nije razvidno koji semestar/godinu student pohađa),</w:t>
      </w:r>
    </w:p>
    <w:p w14:paraId="305A2E7A" w14:textId="77777777" w:rsidR="00A82BFE" w:rsidRPr="00A82BFE" w:rsidRDefault="00A82BFE" w:rsidP="00A82BFE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Preslik važeće osobne iskaznice studenta (</w:t>
      </w:r>
      <w:r w:rsidRPr="00A82BFE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preslik s obje strane</w:t>
      </w: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), ili povrda o </w:t>
      </w:r>
    </w:p>
    <w:p w14:paraId="0EB5BDF0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prebivalištu za studenta (</w:t>
      </w:r>
      <w:r w:rsidRPr="00A82BFE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ne starija od 30 dana od dana objave natječaja</w:t>
      </w: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),</w:t>
      </w:r>
    </w:p>
    <w:p w14:paraId="6D445BD4" w14:textId="77777777" w:rsidR="00A82BFE" w:rsidRPr="00A82BFE" w:rsidRDefault="00A82BFE" w:rsidP="00A82BFE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Preslik važeće osobne iskaznice barem jednog roditelja (</w:t>
      </w:r>
      <w:r w:rsidRPr="00A82BFE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preslik s obje strane</w:t>
      </w: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), ili</w:t>
      </w:r>
    </w:p>
    <w:p w14:paraId="7283C455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potvrda o prebivalištu barem jednog roditelja (</w:t>
      </w:r>
      <w:r w:rsidRPr="00A82BFE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ne starija od 30 dana od dana objave natječaja</w:t>
      </w: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),</w:t>
      </w:r>
    </w:p>
    <w:p w14:paraId="440FD582" w14:textId="77777777" w:rsidR="00A82BFE" w:rsidRPr="00A82BFE" w:rsidRDefault="00A82BFE" w:rsidP="00A82BFE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Izjava da student nije korisnik neke druge potpore po osnovi školovanja i da su podaci u prijavi i priloženoj dokumentaciji točni (</w:t>
      </w:r>
      <w:r w:rsidRPr="00A82BFE">
        <w:rPr>
          <w:rFonts w:ascii="Times New Roman" w:eastAsia="Times New Roman" w:hAnsi="Times New Roman" w:cs="Times New Roman"/>
          <w:i/>
          <w:iCs/>
          <w:noProof/>
          <w:kern w:val="0"/>
          <w14:ligatures w14:val="none"/>
        </w:rPr>
        <w:t>u privitku natječaja</w:t>
      </w: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),</w:t>
      </w:r>
    </w:p>
    <w:p w14:paraId="4DCAFF78" w14:textId="29C87F03" w:rsidR="00A82BFE" w:rsidRPr="004554D6" w:rsidRDefault="00A82BFE" w:rsidP="004554D6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IBAN broj računa (preslik kartice, preslik ugovora o otvaranju žiro ili tekućeg računa, potvrda banke o broju žiro ili tekućeg računa i sl.)</w:t>
      </w:r>
      <w:r w:rsidRPr="004554D6">
        <w:rPr>
          <w:rFonts w:ascii="Times New Roman" w:eastAsia="Times New Roman" w:hAnsi="Times New Roman" w:cs="Times New Roman"/>
          <w:noProof/>
          <w:kern w:val="0"/>
          <w14:ligatures w14:val="none"/>
        </w:rPr>
        <w:t>,</w:t>
      </w:r>
    </w:p>
    <w:p w14:paraId="7FB77848" w14:textId="77777777" w:rsidR="00A82BFE" w:rsidRPr="00A82BFE" w:rsidRDefault="00A82BFE" w:rsidP="00A82BFE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Potvrda fakulteta o upisanoj godini i ostvarenih barem 45 ECTS bodova iz prethodne godine te preporuka sveučilišnog profesora za studente koji upisuju višu godinu poslijediplomskog sveučilišnog studija ili višu godinu poslijediplomskog stručnog studija. </w:t>
      </w:r>
    </w:p>
    <w:p w14:paraId="3C8E4C41" w14:textId="77777777" w:rsidR="00A82BFE" w:rsidRPr="00A82BFE" w:rsidRDefault="00A82BFE" w:rsidP="00A82BFE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>Ovjeren prijepis ocjena u dosadašnjem razdoblju studiranja (za kategoriju „izvrsni studenti“).</w:t>
      </w:r>
    </w:p>
    <w:p w14:paraId="3A103B3F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1BBDAD5D" w14:textId="77777777" w:rsidR="00A82BFE" w:rsidRPr="00A82BFE" w:rsidRDefault="00A82BFE" w:rsidP="00A82BFE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noProof/>
          <w:kern w:val="0"/>
          <w:u w:val="single"/>
          <w14:ligatures w14:val="none"/>
        </w:rPr>
      </w:pPr>
      <w:r w:rsidRPr="00A82BFE">
        <w:rPr>
          <w:rFonts w:ascii="Times New Roman" w:eastAsia="Times New Roman" w:hAnsi="Times New Roman" w:cs="Times New Roman"/>
          <w:b/>
          <w:bCs/>
          <w:noProof/>
          <w:kern w:val="0"/>
          <w:u w:val="single"/>
          <w14:ligatures w14:val="none"/>
        </w:rPr>
        <w:t>OSTALI UVJETI</w:t>
      </w:r>
    </w:p>
    <w:p w14:paraId="56B09B94" w14:textId="77777777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04D71F4" w14:textId="77777777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Korisniku potpore prestaje pravo na isplatu potpore i dužan je vratiti isplaćeni iznos u sljedećim slučajevima:</w:t>
      </w:r>
    </w:p>
    <w:p w14:paraId="46197AC7" w14:textId="77777777" w:rsidR="00A82BFE" w:rsidRPr="00A82BFE" w:rsidRDefault="00A82BFE" w:rsidP="00A82BFE">
      <w:pPr>
        <w:numPr>
          <w:ilvl w:val="0"/>
          <w:numId w:val="4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ako promijeni mjesto prebivališta izvan područja Grada Trilja,</w:t>
      </w:r>
    </w:p>
    <w:p w14:paraId="5A87F5AA" w14:textId="77777777" w:rsidR="00A82BFE" w:rsidRPr="00A82BFE" w:rsidRDefault="00A82BFE" w:rsidP="00A82BFE">
      <w:pPr>
        <w:numPr>
          <w:ilvl w:val="0"/>
          <w:numId w:val="4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ako tijekom studiranja prekine studij,</w:t>
      </w:r>
    </w:p>
    <w:p w14:paraId="2CE85EA4" w14:textId="77777777" w:rsidR="00A82BFE" w:rsidRPr="00A82BFE" w:rsidRDefault="00A82BFE" w:rsidP="00A82BFE">
      <w:pPr>
        <w:numPr>
          <w:ilvl w:val="0"/>
          <w:numId w:val="4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ako tijekom studiranja ponavlja semestar ili godinu ili se ispiše sa studija,</w:t>
      </w:r>
    </w:p>
    <w:p w14:paraId="698371EC" w14:textId="77777777" w:rsidR="00A82BFE" w:rsidRPr="00A82BFE" w:rsidRDefault="00A82BFE" w:rsidP="00A82BFE">
      <w:pPr>
        <w:numPr>
          <w:ilvl w:val="0"/>
          <w:numId w:val="4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ako mu je tijekom studiranja izrečena stegovna mjera isključenja sa studija,</w:t>
      </w:r>
    </w:p>
    <w:p w14:paraId="72B65B59" w14:textId="77777777" w:rsidR="00A82BFE" w:rsidRPr="00A82BFE" w:rsidRDefault="00A82BFE" w:rsidP="00A82BFE">
      <w:pPr>
        <w:numPr>
          <w:ilvl w:val="0"/>
          <w:numId w:val="4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ako prestane ispunjavati uvjete na temelju kojih je ostvario potporu,</w:t>
      </w:r>
    </w:p>
    <w:p w14:paraId="58DB65C2" w14:textId="77777777" w:rsidR="00A82BFE" w:rsidRPr="00A82BFE" w:rsidRDefault="00A82BFE" w:rsidP="00A82BFE">
      <w:pPr>
        <w:numPr>
          <w:ilvl w:val="0"/>
          <w:numId w:val="4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ako ne završi studij u roku za koji mu je potpora odobrena,</w:t>
      </w:r>
    </w:p>
    <w:p w14:paraId="73DBAA33" w14:textId="77777777" w:rsidR="00A82BFE" w:rsidRPr="00A82BFE" w:rsidRDefault="00A82BFE" w:rsidP="00A82BFE">
      <w:pPr>
        <w:numPr>
          <w:ilvl w:val="0"/>
          <w:numId w:val="4"/>
        </w:numPr>
        <w:suppressAutoHyphens/>
        <w:autoSpaceDN w:val="0"/>
        <w:spacing w:after="20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iz drugih razloga koji proizlaze iz Pravilnika</w:t>
      </w:r>
      <w:r w:rsidRPr="00A82BFE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</w:t>
      </w: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o načinu i uvjetima dodjele novčanih potpora studentima s područja Grada Trilja.</w:t>
      </w:r>
    </w:p>
    <w:p w14:paraId="4D1D67DA" w14:textId="77777777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Ukoliko žele ostvariti pravo na novčanu potporu Grada Trilja, studenti se moraju odreći drugih potpora odnosno stipendija.</w:t>
      </w:r>
    </w:p>
    <w:p w14:paraId="7C2603D0" w14:textId="748C8C58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Prijave s kompletnom traženom dokumentacijom podnose se zaključno do</w:t>
      </w:r>
      <w:r w:rsidRPr="00A82BFE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D470E6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06</w:t>
      </w:r>
      <w:r w:rsidRPr="00A82BFE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. </w:t>
      </w:r>
      <w:r w:rsidR="00770FEA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studenoga</w:t>
      </w:r>
      <w:r w:rsidRPr="00A82BFE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202</w:t>
      </w:r>
      <w:r w:rsidR="00D470E6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6</w:t>
      </w:r>
      <w:r w:rsidRPr="00A82BFE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. godine</w:t>
      </w:r>
      <w:r w:rsidRPr="00A82BFE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t>na adresu</w:t>
      </w:r>
      <w:r w:rsidRPr="00A82BFE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</w:p>
    <w:p w14:paraId="596D38CC" w14:textId="77777777" w:rsidR="00A82BFE" w:rsidRPr="00A82BFE" w:rsidRDefault="00A82BFE" w:rsidP="00A82BFE">
      <w:pPr>
        <w:spacing w:after="200" w:line="240" w:lineRule="auto"/>
        <w:contextualSpacing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                                                            GRAD TRILJ</w:t>
      </w:r>
    </w:p>
    <w:p w14:paraId="4E28DC3A" w14:textId="77777777" w:rsidR="00A82BFE" w:rsidRPr="00A82BFE" w:rsidRDefault="00A82BFE" w:rsidP="00A82BFE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Upravni odjel općih poslova, lokalne samouprave</w:t>
      </w:r>
    </w:p>
    <w:p w14:paraId="1095690D" w14:textId="77777777" w:rsidR="00A82BFE" w:rsidRPr="00A82BFE" w:rsidRDefault="00A82BFE" w:rsidP="00A82BFE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 društvenih djelatnosti</w:t>
      </w:r>
    </w:p>
    <w:p w14:paraId="4EEBD23E" w14:textId="77777777" w:rsidR="00A82BFE" w:rsidRPr="00A82BFE" w:rsidRDefault="00A82BFE" w:rsidP="00A82BFE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Poljičke republike 15, 21240 Trilj</w:t>
      </w:r>
    </w:p>
    <w:p w14:paraId="47ED690B" w14:textId="77777777" w:rsidR="00A82BFE" w:rsidRPr="00A82BFE" w:rsidRDefault="00A82BFE" w:rsidP="00A82BFE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(s naznakom - za studentske potpore)</w:t>
      </w:r>
    </w:p>
    <w:p w14:paraId="79E3A0A3" w14:textId="77777777" w:rsidR="00A82BFE" w:rsidRPr="00A82BFE" w:rsidRDefault="00A82BFE" w:rsidP="00A82BFE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C967EA8" w14:textId="77777777" w:rsidR="00A82BFE" w:rsidRPr="00A82BFE" w:rsidRDefault="00A82BFE" w:rsidP="00A82BFE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485CD2C" w14:textId="77777777" w:rsidR="00A82BFE" w:rsidRPr="00A82BFE" w:rsidRDefault="00A82BFE" w:rsidP="00A82BF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A82BFE"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Nepotpune i nepravodobne prijave se neće uzeti na razmatranje.</w:t>
      </w:r>
    </w:p>
    <w:p w14:paraId="3C1CD82B" w14:textId="77777777" w:rsidR="00A82BFE" w:rsidRPr="00A82BFE" w:rsidRDefault="00A82BFE" w:rsidP="00A82BF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p w14:paraId="399DB287" w14:textId="77777777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bCs/>
          <w:kern w:val="0"/>
          <w14:ligatures w14:val="none"/>
        </w:rPr>
        <w:lastRenderedPageBreak/>
        <w:t>Povjerenstvo za provedbu postupka dodjele novčanih potpora redovitim studentima s područja Grada Trilja predložit će kandidate Gradonačelniku, koji će donijeti Odluku o dodjeli novčanih potpora studentima koji su zadovoljili uvjete natječaja.</w:t>
      </w:r>
    </w:p>
    <w:p w14:paraId="71D6B4C4" w14:textId="77777777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kern w:val="0"/>
          <w14:ligatures w14:val="none"/>
        </w:rPr>
        <w:t>Rezultati natječaja će biti objavljeni na oglasnoj ploči Grada Trilja u roku 30 dana od zaključivanja natječaja i na službenoj web stranici Grada Trilja (http://</w:t>
      </w:r>
      <w:r w:rsidRPr="00A82BF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www.trilj.hr</w:t>
      </w:r>
      <w:r w:rsidRPr="00A82BFE">
        <w:rPr>
          <w:rFonts w:ascii="Times New Roman" w:eastAsia="Times New Roman" w:hAnsi="Times New Roman" w:cs="Times New Roman"/>
          <w:kern w:val="0"/>
          <w14:ligatures w14:val="none"/>
        </w:rPr>
        <w:t>), te putem obavijesti kandidatima.</w:t>
      </w:r>
    </w:p>
    <w:p w14:paraId="54E1A73B" w14:textId="77777777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kern w:val="0"/>
          <w14:ligatures w14:val="none"/>
        </w:rPr>
        <w:t>Nakon isteka natječajnog roka, dokumenti priloženi uz prijavu ne vraćaju se kandidatima.</w:t>
      </w:r>
    </w:p>
    <w:p w14:paraId="6FD96F27" w14:textId="77777777" w:rsidR="00A82BFE" w:rsidRPr="00A82BFE" w:rsidRDefault="00A82BFE" w:rsidP="00A82BF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kern w:val="0"/>
          <w14:ligatures w14:val="none"/>
        </w:rPr>
        <w:t>Prava i obveze korisnika potpore i Grada Trilja regulirat će se posebnim ugovorom, a sve u skladu s odredbama Pravilnika o načinu i uvjetima dodjele novčanih potpora redovitim studentima s područja Grada Trilja.</w:t>
      </w:r>
    </w:p>
    <w:p w14:paraId="038A1A84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6427EA6E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br/>
        <w:t xml:space="preserve">                                                                                                     GRADONAČELNIK</w:t>
      </w:r>
    </w:p>
    <w:p w14:paraId="6A596BCE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noProof/>
          <w:kern w:val="0"/>
          <w14:ligatures w14:val="none"/>
        </w:rPr>
      </w:pPr>
    </w:p>
    <w:p w14:paraId="0389A29E" w14:textId="77777777" w:rsidR="00A82BFE" w:rsidRPr="00A82BFE" w:rsidRDefault="00A82BFE" w:rsidP="00A82B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kern w:val="0"/>
          <w14:ligatures w14:val="none"/>
        </w:rPr>
      </w:pPr>
      <w:r w:rsidRPr="00A82BFE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                                                                                                    Ivan Bugarin, dipl. ing. el. </w:t>
      </w:r>
    </w:p>
    <w:p w14:paraId="523046A3" w14:textId="77777777" w:rsidR="00A82BFE" w:rsidRPr="00A82BFE" w:rsidRDefault="00A82BFE" w:rsidP="00A82BF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r-HR"/>
          <w14:ligatures w14:val="none"/>
        </w:rPr>
      </w:pPr>
    </w:p>
    <w:bookmarkEnd w:id="0"/>
    <w:p w14:paraId="6E51D2EE" w14:textId="77777777" w:rsidR="00A82BFE" w:rsidRDefault="00A82BFE"/>
    <w:sectPr w:rsidR="00A82BFE" w:rsidSect="00A82B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EC33E" w14:textId="77777777" w:rsidR="00AE3320" w:rsidRDefault="00AE3320">
      <w:pPr>
        <w:spacing w:after="0" w:line="240" w:lineRule="auto"/>
      </w:pPr>
      <w:r>
        <w:separator/>
      </w:r>
    </w:p>
  </w:endnote>
  <w:endnote w:type="continuationSeparator" w:id="0">
    <w:p w14:paraId="01E52D8F" w14:textId="77777777" w:rsidR="00AE3320" w:rsidRDefault="00AE3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5FEB1" w14:textId="77777777" w:rsidR="00A82BFE" w:rsidRDefault="00A82BF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00E94" w14:textId="77777777" w:rsidR="00A82BFE" w:rsidRDefault="00A82BFE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4F7D9" w14:textId="77777777" w:rsidR="00A82BFE" w:rsidRDefault="00A82BF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CE39F" w14:textId="77777777" w:rsidR="00AE3320" w:rsidRDefault="00AE3320">
      <w:pPr>
        <w:spacing w:after="0" w:line="240" w:lineRule="auto"/>
      </w:pPr>
      <w:r>
        <w:separator/>
      </w:r>
    </w:p>
  </w:footnote>
  <w:footnote w:type="continuationSeparator" w:id="0">
    <w:p w14:paraId="7201CA3B" w14:textId="77777777" w:rsidR="00AE3320" w:rsidRDefault="00AE3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2C0BF" w14:textId="77777777" w:rsidR="00A82BFE" w:rsidRDefault="00A82BFE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A91D0" w14:textId="77777777" w:rsidR="00A82BFE" w:rsidRPr="003F2E3A" w:rsidRDefault="00A82BFE" w:rsidP="003F2E3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E8AA3" w14:textId="77777777" w:rsidR="00A82BFE" w:rsidRDefault="00A82BF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21E7"/>
    <w:multiLevelType w:val="hybridMultilevel"/>
    <w:tmpl w:val="FFFFFFFF"/>
    <w:lvl w:ilvl="0" w:tplc="B5E8FE0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103C134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126F33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76450C6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9BC258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7AF84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DF2DFE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D583AB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04CD79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DC1995"/>
    <w:multiLevelType w:val="hybridMultilevel"/>
    <w:tmpl w:val="FFFFFFFF"/>
    <w:lvl w:ilvl="0" w:tplc="031C890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8B6C96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032521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AD0936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012717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B96DE1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CC8818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D0A87E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F52409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201007"/>
    <w:multiLevelType w:val="hybridMultilevel"/>
    <w:tmpl w:val="FFFFFFFF"/>
    <w:lvl w:ilvl="0" w:tplc="6E52A11A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CD56F79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1069B5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A38199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2EE4F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CDAEDB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C4A419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6EC28B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82280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8820CB6"/>
    <w:multiLevelType w:val="hybridMultilevel"/>
    <w:tmpl w:val="FFFFFFFF"/>
    <w:lvl w:ilvl="0" w:tplc="913ACD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63A948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8DC53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2B4F9F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4272E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EB6026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78EDE0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838943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9A4AD6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08110897">
    <w:abstractNumId w:val="0"/>
  </w:num>
  <w:num w:numId="2" w16cid:durableId="1558661873">
    <w:abstractNumId w:val="2"/>
  </w:num>
  <w:num w:numId="3" w16cid:durableId="1116755880">
    <w:abstractNumId w:val="1"/>
  </w:num>
  <w:num w:numId="4" w16cid:durableId="121732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BFE"/>
    <w:rsid w:val="00105E08"/>
    <w:rsid w:val="001E4538"/>
    <w:rsid w:val="00216C30"/>
    <w:rsid w:val="004554D6"/>
    <w:rsid w:val="005000D5"/>
    <w:rsid w:val="00615B8F"/>
    <w:rsid w:val="00681024"/>
    <w:rsid w:val="00770FEA"/>
    <w:rsid w:val="00992033"/>
    <w:rsid w:val="00A82BFE"/>
    <w:rsid w:val="00AE3320"/>
    <w:rsid w:val="00BB4B92"/>
    <w:rsid w:val="00C11F1E"/>
    <w:rsid w:val="00C77E4D"/>
    <w:rsid w:val="00D4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603C"/>
  <w15:chartTrackingRefBased/>
  <w15:docId w15:val="{45A3EBFC-1674-4A67-9369-4EC4AF18B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82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82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82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82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82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82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82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82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82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82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82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82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82BF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82BF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82B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82BF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82B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82B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82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82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82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82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82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82BF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82BF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82BF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82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82BF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82BFE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A82BFE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A82BFE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A82BFE"/>
    <w:pPr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A82BFE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Varvodić</dc:creator>
  <cp:keywords/>
  <dc:description/>
  <cp:lastModifiedBy>Marko Varvodić</cp:lastModifiedBy>
  <cp:revision>8</cp:revision>
  <dcterms:created xsi:type="dcterms:W3CDTF">2025-10-16T11:15:00Z</dcterms:created>
  <dcterms:modified xsi:type="dcterms:W3CDTF">2026-10-15T12:29:00Z</dcterms:modified>
</cp:coreProperties>
</file>